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pacing w:val="40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40"/>
          <w:sz w:val="36"/>
          <w:szCs w:val="36"/>
        </w:rPr>
        <w:t>河北农业大学</w:t>
      </w:r>
    </w:p>
    <w:p>
      <w:pPr>
        <w:jc w:val="center"/>
        <w:rPr>
          <w:rFonts w:hint="eastAsia" w:ascii="华文中宋" w:hAnsi="华文中宋" w:eastAsia="华文中宋" w:cs="华文中宋"/>
          <w:spacing w:val="40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40"/>
          <w:sz w:val="36"/>
          <w:szCs w:val="36"/>
        </w:rPr>
        <w:t>2019</w:t>
      </w:r>
      <w:r>
        <w:rPr>
          <w:rFonts w:hint="eastAsia" w:ascii="华文中宋" w:hAnsi="华文中宋" w:eastAsia="华文中宋" w:cs="华文中宋"/>
          <w:spacing w:val="40"/>
          <w:sz w:val="36"/>
          <w:szCs w:val="36"/>
        </w:rPr>
        <w:t>年度发展规划研究课题指南</w:t>
      </w:r>
    </w:p>
    <w:p>
      <w:pPr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河北农业大学“十四五”发展规划研究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解决的主要问题：河北农业大学“十四五”发展规划的核心指标是什么，依据是什么？实现的路径有哪些？要求提供3-5所省属高校、3-5所农林高校的对照指标，并对核心指标进行分析，为学校制定“十四五”发展规划提供参考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河北农业大学中层单位考核办法研究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（解决的主要问题：教学单位和职能部门年度考核指标、考核标准、考核程序研究，目的是通过制定科学、合理的考核指标体系激发中层单位的办学活力）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河北农业大学“一流学科”建设路径研究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（解决的主要问题：第五轮学科评估提质进位的措施有哪些？学科群建设的体制机制研究？河北农业大学如何快速提升“一流学科”建设水平？）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河北农业大学</w:t>
      </w:r>
      <w:r>
        <w:rPr>
          <w:rFonts w:ascii="仿宋" w:hAnsi="仿宋" w:eastAsia="仿宋" w:cs="仿宋"/>
          <w:b/>
          <w:bCs/>
          <w:sz w:val="32"/>
          <w:szCs w:val="32"/>
        </w:rPr>
        <w:t>ESI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学科竞争力提升路径研究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（解决的主要问题：如何保持和提升农业科学、植物与动物科学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个学科在</w:t>
      </w:r>
      <w:r>
        <w:rPr>
          <w:rFonts w:ascii="仿宋" w:hAnsi="仿宋" w:eastAsia="仿宋" w:cs="仿宋"/>
          <w:sz w:val="32"/>
          <w:szCs w:val="32"/>
        </w:rPr>
        <w:t>ESI</w:t>
      </w:r>
      <w:r>
        <w:rPr>
          <w:rFonts w:hint="eastAsia" w:ascii="仿宋" w:hAnsi="仿宋" w:eastAsia="仿宋" w:cs="仿宋"/>
          <w:sz w:val="32"/>
          <w:szCs w:val="32"/>
        </w:rPr>
        <w:t>全球排名的位置？如何培育新的ESI学科增长点？如何建立相关的激励机制？校内各学科对</w:t>
      </w:r>
      <w:r>
        <w:rPr>
          <w:rFonts w:ascii="仿宋" w:hAnsi="仿宋" w:eastAsia="仿宋" w:cs="仿宋"/>
          <w:sz w:val="32"/>
          <w:szCs w:val="32"/>
        </w:rPr>
        <w:t>ESI</w:t>
      </w:r>
      <w:r>
        <w:rPr>
          <w:rFonts w:hint="eastAsia" w:ascii="仿宋" w:hAnsi="仿宋" w:eastAsia="仿宋" w:cs="仿宋"/>
          <w:sz w:val="32"/>
          <w:szCs w:val="32"/>
        </w:rPr>
        <w:t>排名的贡献率分析？）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河北农业大学人才引育与学科发展良性互动机制研究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（解决的主要问题：如何围绕一流学科建设实现人才资源的合理配置？如何通过解放思想、大胆创新，使得学校在高层次人才引育方面取得突破？不同学科人才精准引育的条件和策略分析。）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6.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新农科建设与河北农业大学专业发展研究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（解决的主要问题：新农科建设背景下如何建设若干国家“一流专业”？新农科建设背景下如何完善专业动态调整机制？高考招生制度改革背景下学校招生、人才培养、就业等改革对策研究？）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7.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“太行山道路”与学校文化建设研究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（解决的主要问题：新时代背景下，以太行山农业创新驿站为标志的“太行山道路”深化拓展研究。如何充分发挥“太行山精神”的价值引领作用，扎实推进具有农大特质的校园文化建设？）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54"/>
    <w:rsid w:val="00011DB7"/>
    <w:rsid w:val="00037754"/>
    <w:rsid w:val="000658DF"/>
    <w:rsid w:val="000B07C2"/>
    <w:rsid w:val="0010224F"/>
    <w:rsid w:val="00114B8C"/>
    <w:rsid w:val="001D3B55"/>
    <w:rsid w:val="00262C4C"/>
    <w:rsid w:val="00284C30"/>
    <w:rsid w:val="0030340F"/>
    <w:rsid w:val="00322534"/>
    <w:rsid w:val="00382E3C"/>
    <w:rsid w:val="003B16EF"/>
    <w:rsid w:val="004827A7"/>
    <w:rsid w:val="005530B1"/>
    <w:rsid w:val="00683B61"/>
    <w:rsid w:val="006E266F"/>
    <w:rsid w:val="00720D7A"/>
    <w:rsid w:val="007A5DBC"/>
    <w:rsid w:val="0084651D"/>
    <w:rsid w:val="00883C31"/>
    <w:rsid w:val="00892B56"/>
    <w:rsid w:val="008B0C43"/>
    <w:rsid w:val="008C3999"/>
    <w:rsid w:val="00913CF0"/>
    <w:rsid w:val="00950788"/>
    <w:rsid w:val="009A72A2"/>
    <w:rsid w:val="009D6A56"/>
    <w:rsid w:val="00A66C8E"/>
    <w:rsid w:val="00AA1EDB"/>
    <w:rsid w:val="00AB21BC"/>
    <w:rsid w:val="00AD0F35"/>
    <w:rsid w:val="00C85BFD"/>
    <w:rsid w:val="00CD68E7"/>
    <w:rsid w:val="00D20769"/>
    <w:rsid w:val="00D53F42"/>
    <w:rsid w:val="00DD5593"/>
    <w:rsid w:val="00DE6AC3"/>
    <w:rsid w:val="00EC4FDA"/>
    <w:rsid w:val="00F43F37"/>
    <w:rsid w:val="00FA0F71"/>
    <w:rsid w:val="00FB6409"/>
    <w:rsid w:val="01C84EA5"/>
    <w:rsid w:val="029A3EE4"/>
    <w:rsid w:val="03FD7E89"/>
    <w:rsid w:val="042E489C"/>
    <w:rsid w:val="05DC6DA6"/>
    <w:rsid w:val="096E307A"/>
    <w:rsid w:val="0BCA5D1C"/>
    <w:rsid w:val="0BDD62E1"/>
    <w:rsid w:val="0E975A34"/>
    <w:rsid w:val="0F5462F4"/>
    <w:rsid w:val="11717C07"/>
    <w:rsid w:val="141634B3"/>
    <w:rsid w:val="162D750C"/>
    <w:rsid w:val="16DF3E4D"/>
    <w:rsid w:val="178846D1"/>
    <w:rsid w:val="187F1AF0"/>
    <w:rsid w:val="19152FF8"/>
    <w:rsid w:val="1B682976"/>
    <w:rsid w:val="1BCF5106"/>
    <w:rsid w:val="1BF05A61"/>
    <w:rsid w:val="1D7F2CBE"/>
    <w:rsid w:val="1DF24CAA"/>
    <w:rsid w:val="1F833279"/>
    <w:rsid w:val="20253848"/>
    <w:rsid w:val="20B02868"/>
    <w:rsid w:val="2120788B"/>
    <w:rsid w:val="23C933F0"/>
    <w:rsid w:val="27AD45F8"/>
    <w:rsid w:val="27F77BCB"/>
    <w:rsid w:val="29B136EA"/>
    <w:rsid w:val="2C133AAD"/>
    <w:rsid w:val="2D983B2D"/>
    <w:rsid w:val="2F5A11A1"/>
    <w:rsid w:val="2F706419"/>
    <w:rsid w:val="329B7221"/>
    <w:rsid w:val="33592B06"/>
    <w:rsid w:val="35B42FB1"/>
    <w:rsid w:val="35ED5557"/>
    <w:rsid w:val="377D6E38"/>
    <w:rsid w:val="37A55304"/>
    <w:rsid w:val="37D5031A"/>
    <w:rsid w:val="384274ED"/>
    <w:rsid w:val="38453700"/>
    <w:rsid w:val="38790245"/>
    <w:rsid w:val="397247AB"/>
    <w:rsid w:val="3B3201C3"/>
    <w:rsid w:val="3BE20D32"/>
    <w:rsid w:val="3C916D95"/>
    <w:rsid w:val="3D884AFF"/>
    <w:rsid w:val="3E9B5C1B"/>
    <w:rsid w:val="3ECB3FA2"/>
    <w:rsid w:val="3EE70BDA"/>
    <w:rsid w:val="3F5027EF"/>
    <w:rsid w:val="3FAA4261"/>
    <w:rsid w:val="40C43E6A"/>
    <w:rsid w:val="40CE2F6B"/>
    <w:rsid w:val="4146168D"/>
    <w:rsid w:val="427B0DF7"/>
    <w:rsid w:val="433F3C3D"/>
    <w:rsid w:val="43A30105"/>
    <w:rsid w:val="43E06B20"/>
    <w:rsid w:val="44135A91"/>
    <w:rsid w:val="451469FA"/>
    <w:rsid w:val="45ED64E8"/>
    <w:rsid w:val="46116C29"/>
    <w:rsid w:val="46BD4513"/>
    <w:rsid w:val="471E178A"/>
    <w:rsid w:val="47323E89"/>
    <w:rsid w:val="47410409"/>
    <w:rsid w:val="47805140"/>
    <w:rsid w:val="48083325"/>
    <w:rsid w:val="48350D2B"/>
    <w:rsid w:val="4B5E69C0"/>
    <w:rsid w:val="4C384095"/>
    <w:rsid w:val="4E260A9B"/>
    <w:rsid w:val="4FA427E2"/>
    <w:rsid w:val="50422F21"/>
    <w:rsid w:val="51386B75"/>
    <w:rsid w:val="533522D1"/>
    <w:rsid w:val="53E20037"/>
    <w:rsid w:val="54803D12"/>
    <w:rsid w:val="54CA5317"/>
    <w:rsid w:val="55F63029"/>
    <w:rsid w:val="56A75084"/>
    <w:rsid w:val="578C72AE"/>
    <w:rsid w:val="59457479"/>
    <w:rsid w:val="59E91BF5"/>
    <w:rsid w:val="59F01F3D"/>
    <w:rsid w:val="5C566740"/>
    <w:rsid w:val="5CED787C"/>
    <w:rsid w:val="5ED01196"/>
    <w:rsid w:val="5F6017B3"/>
    <w:rsid w:val="60A10C04"/>
    <w:rsid w:val="64D36246"/>
    <w:rsid w:val="69521310"/>
    <w:rsid w:val="69DF6B5C"/>
    <w:rsid w:val="6A3F1DCA"/>
    <w:rsid w:val="6C85115D"/>
    <w:rsid w:val="6CCC0049"/>
    <w:rsid w:val="6D285256"/>
    <w:rsid w:val="6D657B14"/>
    <w:rsid w:val="70C0209D"/>
    <w:rsid w:val="711727DD"/>
    <w:rsid w:val="71C91CA8"/>
    <w:rsid w:val="71E5787D"/>
    <w:rsid w:val="73FB2F9F"/>
    <w:rsid w:val="75A772DF"/>
    <w:rsid w:val="75C410EC"/>
    <w:rsid w:val="765914FA"/>
    <w:rsid w:val="78C668A1"/>
    <w:rsid w:val="7A733FE9"/>
    <w:rsid w:val="7B4E54CF"/>
    <w:rsid w:val="7CA9269B"/>
    <w:rsid w:val="7CE14706"/>
    <w:rsid w:val="7D5F270B"/>
    <w:rsid w:val="7E9104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paragraph" w:styleId="6">
    <w:name w:val="annotation subject"/>
    <w:basedOn w:val="2"/>
    <w:next w:val="2"/>
    <w:link w:val="13"/>
    <w:semiHidden/>
    <w:qFormat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0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Times New Roman" w:hAnsi="Times New Roman" w:eastAsia="宋体"/>
      <w:szCs w:val="24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2019-09-04T04:25:00Z</dcterms:created>
  <dc:creator>youjunying</dc:creator>
  <cp:lastModifiedBy>pg2</cp:lastModifiedBy>
  <cp:lastPrinted>2019-08-27T02:56:00Z</cp:lastPrinted>
  <dcterms:modified xsi:type="dcterms:W3CDTF">2019-09-05T00:35:12Z</dcterms:modified>
  <dc:title>河北农业大学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